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C" w:rsidRPr="00C32B24" w:rsidRDefault="0048481C" w:rsidP="0048481C">
      <w:pPr>
        <w:rPr>
          <w:b/>
        </w:rPr>
      </w:pPr>
      <w:bookmarkStart w:id="0" w:name="_GoBack"/>
      <w:bookmarkEnd w:id="0"/>
      <w:r w:rsidRPr="00C32B24">
        <w:rPr>
          <w:b/>
        </w:rPr>
        <w:t>7. klass LOODUSÕPETUSE NÄIDISTÖÖKAVA</w:t>
      </w:r>
    </w:p>
    <w:p w:rsidR="0048481C" w:rsidRPr="00C32B24" w:rsidRDefault="0048481C" w:rsidP="0048481C">
      <w:pPr>
        <w:rPr>
          <w:b/>
        </w:rPr>
      </w:pPr>
    </w:p>
    <w:p w:rsidR="0048481C" w:rsidRPr="00C32B24" w:rsidRDefault="0048481C" w:rsidP="0048481C">
      <w:pPr>
        <w:rPr>
          <w:b/>
        </w:rPr>
      </w:pPr>
      <w:r w:rsidRPr="00C32B24">
        <w:rPr>
          <w:b/>
        </w:rPr>
        <w:t xml:space="preserve">Õppetunde: </w:t>
      </w:r>
      <w:r w:rsidRPr="00C32B24">
        <w:t>70 tundi õppeaastas, 2 tundi nädalas</w:t>
      </w:r>
      <w:r w:rsidRPr="00C32B24">
        <w:rPr>
          <w:b/>
        </w:rPr>
        <w:t xml:space="preserve">    </w:t>
      </w:r>
    </w:p>
    <w:p w:rsidR="0048481C" w:rsidRDefault="0048481C" w:rsidP="0048481C">
      <w:pPr>
        <w:ind w:right="-563"/>
      </w:pPr>
      <w:r w:rsidRPr="00C32B24">
        <w:rPr>
          <w:b/>
        </w:rPr>
        <w:t xml:space="preserve">Kasutatav õppevara: </w:t>
      </w:r>
      <w:r w:rsidRPr="00C32B24">
        <w:t xml:space="preserve"> Enn Pärtel, Rein-Karl Loide, Erkki Tempel, Kuldar Traks. Loodusõpetus. 7. klass. Koolibri, 2017 </w:t>
      </w:r>
    </w:p>
    <w:p w:rsidR="0048481C" w:rsidRPr="00C32B24" w:rsidRDefault="0048481C" w:rsidP="0048481C">
      <w:pPr>
        <w:rPr>
          <w:b/>
        </w:rPr>
      </w:pPr>
      <w:r>
        <w:t>Enn Pärtel, Priit Saareleht. Loodusõpetus. Töövihik 7. klassile. 1. osa. Koolibri, 2017</w:t>
      </w:r>
    </w:p>
    <w:p w:rsidR="0048481C" w:rsidRDefault="0048481C" w:rsidP="0048481C">
      <w:pPr>
        <w:ind w:right="-563"/>
      </w:pPr>
    </w:p>
    <w:p w:rsidR="0048481C" w:rsidRPr="00C32B24" w:rsidRDefault="0048481C" w:rsidP="0048481C">
      <w:r w:rsidRPr="00C32B24">
        <w:t xml:space="preserve">                                                                                   </w:t>
      </w: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150"/>
        <w:gridCol w:w="2819"/>
        <w:gridCol w:w="3198"/>
        <w:gridCol w:w="1609"/>
        <w:gridCol w:w="3547"/>
        <w:gridCol w:w="2768"/>
      </w:tblGrid>
      <w:tr w:rsidR="0048481C" w:rsidRPr="00C32B24" w:rsidTr="00020033">
        <w:trPr>
          <w:trHeight w:val="1313"/>
        </w:trPr>
        <w:tc>
          <w:tcPr>
            <w:tcW w:w="1041" w:type="dxa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>Nädal</w:t>
            </w:r>
          </w:p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1150" w:type="dxa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>Kuupäev</w:t>
            </w:r>
          </w:p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t xml:space="preserve">     </w:t>
            </w:r>
            <w:r w:rsidRPr="00C32B24">
              <w:rPr>
                <w:b/>
              </w:rPr>
              <w:t>Põhiteema</w:t>
            </w:r>
          </w:p>
          <w:p w:rsidR="0048481C" w:rsidRPr="00C32B24" w:rsidRDefault="0048481C" w:rsidP="00020033">
            <w:r w:rsidRPr="00C32B24">
              <w:rPr>
                <w:b/>
              </w:rPr>
              <w:t xml:space="preserve">     </w:t>
            </w:r>
            <w:r w:rsidRPr="00C32B24">
              <w:t>Alateemad</w:t>
            </w:r>
          </w:p>
          <w:p w:rsidR="0048481C" w:rsidRPr="00C32B24" w:rsidRDefault="0048481C" w:rsidP="00020033">
            <w:pPr>
              <w:rPr>
                <w:b/>
                <w:u w:val="single"/>
              </w:rPr>
            </w:pPr>
            <w:r w:rsidRPr="00C32B24">
              <w:rPr>
                <w:u w:val="single"/>
              </w:rPr>
              <w:t xml:space="preserve"> 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       Põhimõisted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t xml:space="preserve"> </w:t>
            </w:r>
            <w:r w:rsidRPr="00C32B24">
              <w:rPr>
                <w:b/>
              </w:rPr>
              <w:t>Õppevara</w:t>
            </w:r>
          </w:p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t xml:space="preserve">              </w:t>
            </w:r>
            <w:r w:rsidRPr="00C32B24">
              <w:rPr>
                <w:b/>
              </w:rPr>
              <w:t>Õpitulemused</w:t>
            </w:r>
          </w:p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     Õpitulemuste </w:t>
            </w:r>
          </w:p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kontrollimine ja/või</w:t>
            </w:r>
          </w:p>
          <w:p w:rsidR="0048481C" w:rsidRPr="00C32B24" w:rsidRDefault="0048481C" w:rsidP="00020033">
            <w:r w:rsidRPr="00C32B24">
              <w:rPr>
                <w:b/>
              </w:rPr>
              <w:t xml:space="preserve">       hindamine   </w:t>
            </w:r>
          </w:p>
          <w:p w:rsidR="0048481C" w:rsidRPr="00C32B24" w:rsidRDefault="0048481C" w:rsidP="00020033">
            <w:r w:rsidRPr="00C32B24">
              <w:rPr>
                <w:b/>
              </w:rPr>
              <w:t xml:space="preserve">         </w:t>
            </w:r>
          </w:p>
        </w:tc>
      </w:tr>
      <w:tr w:rsidR="0048481C" w:rsidRPr="00C32B24" w:rsidTr="00020033">
        <w:trPr>
          <w:trHeight w:val="660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1.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pPr>
              <w:rPr>
                <w:b/>
                <w:u w:val="single"/>
              </w:rPr>
            </w:pPr>
            <w:r w:rsidRPr="00C32B24">
              <w:rPr>
                <w:b/>
                <w:u w:val="single"/>
              </w:rPr>
              <w:t>Mõõtmine</w:t>
            </w:r>
          </w:p>
          <w:p w:rsidR="0048481C" w:rsidRPr="00C32B24" w:rsidRDefault="0048481C" w:rsidP="00020033">
            <w:r w:rsidRPr="00C32B24">
              <w:t xml:space="preserve">Mõõtmiseks on vaja mõõtühikut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 w:rsidRPr="00C32B24">
              <w:t>keha, mõõtmine, mõõtühik, meetermõõdustik, pikkusühik, ajaühik, massiühik</w:t>
            </w:r>
            <w:r>
              <w:t>, kordsed ühikud</w:t>
            </w:r>
            <w:r w:rsidRPr="00C32B24"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>Õ lk 9-1</w:t>
            </w:r>
            <w:r>
              <w:t>1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4-5</w:t>
            </w:r>
            <w:r w:rsidRPr="00C32B24">
              <w:t xml:space="preserve"> 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 w:rsidRPr="00C32B24">
              <w:t>*oskab rääkida mõõtmise tähtsusest ja mõõtühikute rakendamise praktilisest vajadusest</w:t>
            </w:r>
          </w:p>
          <w:p w:rsidR="0048481C" w:rsidRPr="00C32B24" w:rsidRDefault="0048481C" w:rsidP="00020033">
            <w:r w:rsidRPr="00C32B24">
              <w:t>*oskab moodustada kordseid ühikuid, tunneb nende eesliiteid</w:t>
            </w:r>
          </w:p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Default="0048481C" w:rsidP="00020033">
            <w:r w:rsidRPr="00C32B24">
              <w:t>*praktilised mõõtmisülesanded õpitud mõistete kinnistamisek</w:t>
            </w:r>
            <w:r>
              <w:t>s</w:t>
            </w:r>
          </w:p>
          <w:p w:rsidR="0048481C" w:rsidRPr="00C32B24" w:rsidRDefault="0048481C" w:rsidP="00020033">
            <w:r>
              <w:t>*ühikute teisendamise harjutus</w:t>
            </w:r>
          </w:p>
        </w:tc>
      </w:tr>
      <w:tr w:rsidR="0048481C" w:rsidRPr="00C32B24" w:rsidTr="00020033">
        <w:trPr>
          <w:trHeight w:val="660"/>
        </w:trPr>
        <w:tc>
          <w:tcPr>
            <w:tcW w:w="1041" w:type="dxa"/>
            <w:vMerge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pPr>
              <w:rPr>
                <w:b/>
                <w:u w:val="single"/>
              </w:rPr>
            </w:pPr>
            <w:r w:rsidRPr="00C32B24">
              <w:t>Mõõtmiseks on vaja mõõteriista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 w:rsidRPr="00C32B24">
              <w:t>mõõter</w:t>
            </w:r>
            <w:r>
              <w:t>i</w:t>
            </w:r>
            <w:r w:rsidRPr="00C32B24">
              <w:t>ist, skaala, skaalajaotis, mõõtepiirkond, mõõtesilinder</w:t>
            </w:r>
            <w:r>
              <w:t>, gradueerimine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12-13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6-7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>*oskab nimetada erinevaid mõõteriistu ja nende funktsioone</w:t>
            </w:r>
          </w:p>
          <w:p w:rsidR="0048481C" w:rsidRPr="00C32B24" w:rsidRDefault="0048481C" w:rsidP="00020033">
            <w:r w:rsidRPr="00C32B24">
              <w:t>*tunneb erinevaid skaalajaotisi ja iseloomustab neid</w:t>
            </w:r>
          </w:p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*vestlus</w:t>
            </w:r>
          </w:p>
          <w:p w:rsidR="0048481C" w:rsidRPr="00C32B24" w:rsidRDefault="0048481C" w:rsidP="00020033">
            <w:r>
              <w:t>*praktiline tutvumine erinevate mõõteriistadega ja nende skaalajaotistega</w:t>
            </w:r>
          </w:p>
        </w:tc>
      </w:tr>
      <w:tr w:rsidR="0048481C" w:rsidRPr="00C32B24" w:rsidTr="00020033">
        <w:trPr>
          <w:trHeight w:val="720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2.</w:t>
            </w:r>
          </w:p>
          <w:p w:rsidR="0048481C" w:rsidRPr="00C32B24" w:rsidRDefault="0048481C" w:rsidP="00020033">
            <w:pPr>
              <w:rPr>
                <w:b/>
              </w:rPr>
            </w:pPr>
          </w:p>
          <w:p w:rsidR="0048481C" w:rsidRPr="00C32B24" w:rsidRDefault="0048481C" w:rsidP="00020033">
            <w:pPr>
              <w:rPr>
                <w:b/>
              </w:rPr>
            </w:pPr>
          </w:p>
          <w:p w:rsidR="0048481C" w:rsidRPr="00C32B24" w:rsidRDefault="0048481C" w:rsidP="00020033">
            <w:pPr>
              <w:rPr>
                <w:b/>
              </w:rPr>
            </w:pPr>
          </w:p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 w:rsidRPr="00C32B24">
              <w:t>Pikkus ja selle mõõtmine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 w:rsidRPr="00C32B24">
              <w:t>mõõtühik, mõõtarv, füüsikaline suurus, pikkus, pikkuse tähis l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>Õ lk 14-15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8-11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 w:rsidRPr="00C32B24">
              <w:t>*tunneb pikkuse mõõtühikut ja selle kordseid: meeter, kilomeeter, detsimeeter, sentimeeter, millimeeter</w:t>
            </w:r>
          </w:p>
          <w:p w:rsidR="0048481C" w:rsidRPr="00C32B24" w:rsidRDefault="0048481C" w:rsidP="00020033">
            <w:r w:rsidRPr="00C32B24">
              <w:t>*</w:t>
            </w:r>
            <w:r>
              <w:t>iseloomusta</w:t>
            </w:r>
            <w:r w:rsidRPr="00C32B24">
              <w:t>b pikkuse mõõtmise erinevaid võimalusi ja täpsusastmeid</w:t>
            </w:r>
          </w:p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>
            <w:r w:rsidRPr="00C32B24">
              <w:t>*vestlus</w:t>
            </w:r>
          </w:p>
          <w:p w:rsidR="0048481C" w:rsidRPr="00C32B24" w:rsidRDefault="0048481C" w:rsidP="00020033">
            <w:r w:rsidRPr="00C32B24">
              <w:t>*töövihiku ülesanded</w:t>
            </w:r>
            <w:r>
              <w:t xml:space="preserve"> praktiliselt pikkuse mõõtmise kohta</w:t>
            </w:r>
          </w:p>
        </w:tc>
      </w:tr>
      <w:tr w:rsidR="0048481C" w:rsidRPr="00C32B24" w:rsidTr="00020033">
        <w:trPr>
          <w:trHeight w:val="645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 w:rsidRPr="00C32B24">
              <w:t>Plaani koostamine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 w:rsidRPr="00C32B24">
              <w:t>plaan, skeem, asimuut, mõõtkava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>Õ lk 16-19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12-13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 w:rsidRPr="00C32B24">
              <w:t>*oskab joonestada plaani, tehes selleks vajalikud mõõtmised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*tutvumine kompassiga, asimuudi määramine</w:t>
            </w:r>
          </w:p>
          <w:p w:rsidR="0048481C" w:rsidRPr="00C32B24" w:rsidRDefault="0048481C" w:rsidP="00020033">
            <w:r w:rsidRPr="00C32B24">
              <w:t xml:space="preserve">*vabalt valitud paigast plaani </w:t>
            </w:r>
            <w:r>
              <w:t>j</w:t>
            </w:r>
            <w:r w:rsidRPr="00C32B24">
              <w:t>oo</w:t>
            </w:r>
            <w:r>
              <w:t>nes</w:t>
            </w:r>
            <w:r w:rsidRPr="00C32B24">
              <w:t>tamine</w:t>
            </w:r>
          </w:p>
        </w:tc>
      </w:tr>
      <w:tr w:rsidR="0048481C" w:rsidRPr="00C32B24" w:rsidTr="00020033">
        <w:trPr>
          <w:trHeight w:val="840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r w:rsidRPr="00C32B24">
              <w:rPr>
                <w:b/>
              </w:rPr>
              <w:t xml:space="preserve">  3</w:t>
            </w:r>
            <w:r w:rsidRPr="00C32B24">
              <w:t>.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Default="0048481C" w:rsidP="00020033">
            <w:r>
              <w:t>Pindala ja selle mõõtmine</w:t>
            </w:r>
          </w:p>
          <w:p w:rsidR="0048481C" w:rsidRPr="00C32B24" w:rsidRDefault="0048481C" w:rsidP="00020033"/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pindala, pindala tähis S, ühikruudu meetod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20-21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14-16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 xml:space="preserve">*tunneb pindalaühikuid: ruutmeeter, ruutdetsimeeter, ruutsentimeeter, ruutmillimeeter, ruutkilomeeter </w:t>
            </w:r>
          </w:p>
          <w:p w:rsidR="0048481C" w:rsidRPr="00C32B24" w:rsidRDefault="0048481C" w:rsidP="00020033">
            <w:r>
              <w:t>*oskab pindala mõõta kaudselt, otseselt ja ühikruudu meetodil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*pindalade arvutamine erinevate meetodite abil</w:t>
            </w:r>
          </w:p>
          <w:p w:rsidR="0048481C" w:rsidRPr="00C32B24" w:rsidRDefault="0048481C" w:rsidP="00020033">
            <w:r w:rsidRPr="00C32B24">
              <w:t>*töövihiku ülesanded</w:t>
            </w:r>
          </w:p>
        </w:tc>
      </w:tr>
      <w:tr w:rsidR="0048481C" w:rsidRPr="00C32B24" w:rsidTr="00020033">
        <w:trPr>
          <w:trHeight w:val="795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Ruumala ja selle mõõtmine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ruumala, ruumala tähis V, sukeldumismeetod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22-23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17-19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 xml:space="preserve">*tunneb ruumalaühikuid: kuupmeeter, kuupdetsimeeter, kuupsentimeeter, kuupmillimeeter, kuupkilomeeter </w:t>
            </w:r>
          </w:p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*praktiline ruumala arvutamine ja mõõtmine mõõtesilindriga</w:t>
            </w:r>
          </w:p>
          <w:p w:rsidR="0048481C" w:rsidRPr="00C32B24" w:rsidRDefault="0048481C" w:rsidP="00020033">
            <w:r w:rsidRPr="00C32B24">
              <w:t>*töövihiku ülesanded</w:t>
            </w:r>
          </w:p>
        </w:tc>
      </w:tr>
      <w:tr w:rsidR="0048481C" w:rsidRPr="00C32B24" w:rsidTr="00020033">
        <w:trPr>
          <w:trHeight w:val="590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4.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Mass ja selle mõõtmine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 xml:space="preserve">mass, massi tähis m 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24-25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26-27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 xml:space="preserve">*tunneb massiühikut 1 kg, oskab massiühikuid teisendada </w:t>
            </w:r>
          </w:p>
          <w:p w:rsidR="0048481C" w:rsidRPr="00C32B24" w:rsidRDefault="0048481C" w:rsidP="00020033">
            <w:r>
              <w:t>*tunneb massi mõõtmise erinevaid meetodeid ja mõõteriistu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*praktiline massi mõõtmine erinevate kaaludega</w:t>
            </w:r>
          </w:p>
          <w:p w:rsidR="0048481C" w:rsidRPr="00C32B24" w:rsidRDefault="0048481C" w:rsidP="00020033">
            <w:r w:rsidRPr="00C32B24">
              <w:t>*töövihiku ülesanded</w:t>
            </w:r>
          </w:p>
        </w:tc>
      </w:tr>
      <w:tr w:rsidR="0048481C" w:rsidRPr="00C32B24" w:rsidTr="00020033">
        <w:trPr>
          <w:trHeight w:val="843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 w:rsidRPr="00C32B24">
              <w:t>Ai</w:t>
            </w:r>
            <w:r>
              <w:t>ne tihedus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 xml:space="preserve">tihedus, tiheduse tähis </w:t>
            </w:r>
            <w:r>
              <w:rPr>
                <w:rFonts w:eastAsiaTheme="minorHAnsi"/>
                <w:lang w:eastAsia="en-US"/>
              </w:rPr>
              <w:t>ρ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26-27</w:t>
            </w:r>
          </w:p>
          <w:p w:rsidR="0048481C" w:rsidRPr="00C32B24" w:rsidRDefault="0048481C" w:rsidP="00020033">
            <w:pPr>
              <w:rPr>
                <w:b/>
              </w:rPr>
            </w:pPr>
            <w:r w:rsidRPr="00C32B24">
              <w:t xml:space="preserve">TV lk </w:t>
            </w:r>
            <w:r>
              <w:t>28-32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 xml:space="preserve">*teab tiheduse arvutamise valemit ja oskab arvutada aine tihedust  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*praktiline aine tiheduse määramine</w:t>
            </w:r>
          </w:p>
          <w:p w:rsidR="0048481C" w:rsidRPr="00C32B24" w:rsidRDefault="0048481C" w:rsidP="00020033">
            <w:r w:rsidRPr="00C32B24">
              <w:t>*töövihiku ülesanded</w:t>
            </w:r>
          </w:p>
        </w:tc>
      </w:tr>
      <w:tr w:rsidR="0048481C" w:rsidRPr="00C32B24" w:rsidTr="00020033">
        <w:trPr>
          <w:trHeight w:val="1427"/>
        </w:trPr>
        <w:tc>
          <w:tcPr>
            <w:tcW w:w="1041" w:type="dxa"/>
            <w:vMerge w:val="restart"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>5.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Loendamine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/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28-29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33-35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*tutvub erinevate loendamismeetoditega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*vestlus</w:t>
            </w:r>
          </w:p>
          <w:p w:rsidR="0048481C" w:rsidRPr="00C32B24" w:rsidRDefault="0048481C" w:rsidP="00020033">
            <w:r>
              <w:t>*praktiline objektide loendamine ja kokkuvõtete vormistamine</w:t>
            </w:r>
          </w:p>
        </w:tc>
      </w:tr>
      <w:tr w:rsidR="0048481C" w:rsidRPr="00C32B24" w:rsidTr="00020033">
        <w:trPr>
          <w:trHeight w:val="846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pPr>
              <w:rPr>
                <w:b/>
                <w:u w:val="single"/>
              </w:rPr>
            </w:pPr>
            <w:r w:rsidRPr="0049438A">
              <w:t>Teema MÕÕTMINE</w:t>
            </w:r>
          </w:p>
          <w:p w:rsidR="0048481C" w:rsidRPr="0049438A" w:rsidRDefault="0048481C" w:rsidP="00020033">
            <w:pPr>
              <w:rPr>
                <w:i/>
              </w:rPr>
            </w:pPr>
            <w:r w:rsidRPr="0049438A">
              <w:rPr>
                <w:i/>
              </w:rPr>
              <w:t>Kordamine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kõik õpitud mõisted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9-32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19-25, 35-38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/>
        </w:tc>
      </w:tr>
      <w:tr w:rsidR="0048481C" w:rsidRPr="00C32B24" w:rsidTr="00020033">
        <w:trPr>
          <w:trHeight w:val="999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lastRenderedPageBreak/>
              <w:t xml:space="preserve">  6.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pPr>
              <w:rPr>
                <w:b/>
                <w:u w:val="single"/>
              </w:rPr>
            </w:pPr>
            <w:r w:rsidRPr="0049438A">
              <w:t>Teema MÕÕTMINE</w:t>
            </w:r>
          </w:p>
          <w:p w:rsidR="0048481C" w:rsidRPr="0049438A" w:rsidRDefault="0048481C" w:rsidP="00020033">
            <w:pPr>
              <w:rPr>
                <w:i/>
              </w:rPr>
            </w:pPr>
            <w:r w:rsidRPr="0049438A">
              <w:rPr>
                <w:i/>
              </w:rPr>
              <w:t>Kordamine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kõik õpitud mõisted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9-32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19-25, 35-38</w:t>
            </w:r>
          </w:p>
        </w:tc>
        <w:tc>
          <w:tcPr>
            <w:tcW w:w="3547" w:type="dxa"/>
            <w:shd w:val="clear" w:color="auto" w:fill="auto"/>
          </w:tcPr>
          <w:p w:rsidR="0048481C" w:rsidRPr="009C265E" w:rsidRDefault="0048481C" w:rsidP="00020033"/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/>
        </w:tc>
      </w:tr>
      <w:tr w:rsidR="0048481C" w:rsidRPr="00C32B24" w:rsidTr="00020033">
        <w:trPr>
          <w:trHeight w:val="690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9C265E" w:rsidRDefault="0048481C" w:rsidP="00020033">
            <w:r w:rsidRPr="009C265E">
              <w:t>KONTROLLTÖÖ nr 1</w:t>
            </w:r>
          </w:p>
          <w:p w:rsidR="0048481C" w:rsidRPr="0049438A" w:rsidRDefault="0048481C" w:rsidP="00020033">
            <w:pPr>
              <w:rPr>
                <w:b/>
              </w:rPr>
            </w:pPr>
            <w:r w:rsidRPr="0049438A">
              <w:rPr>
                <w:b/>
              </w:rPr>
              <w:t>Mõõtmine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/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/>
        </w:tc>
        <w:tc>
          <w:tcPr>
            <w:tcW w:w="3547" w:type="dxa"/>
            <w:shd w:val="clear" w:color="auto" w:fill="auto"/>
          </w:tcPr>
          <w:p w:rsidR="0048481C" w:rsidRPr="009C265E" w:rsidRDefault="0048481C" w:rsidP="00020033">
            <w:r w:rsidRPr="009C265E">
              <w:t>*50% õigeid vastuseid annab</w:t>
            </w:r>
          </w:p>
          <w:p w:rsidR="0048481C" w:rsidRPr="009C265E" w:rsidRDefault="0048481C" w:rsidP="00020033">
            <w:r w:rsidRPr="009C265E">
              <w:t xml:space="preserve">  positiivse hinde</w:t>
            </w:r>
          </w:p>
          <w:p w:rsidR="0048481C" w:rsidRPr="009C265E" w:rsidRDefault="0048481C" w:rsidP="00020033"/>
        </w:tc>
        <w:tc>
          <w:tcPr>
            <w:tcW w:w="2768" w:type="dxa"/>
            <w:shd w:val="clear" w:color="auto" w:fill="auto"/>
          </w:tcPr>
          <w:p w:rsidR="0048481C" w:rsidRPr="009C265E" w:rsidRDefault="0048481C" w:rsidP="00020033">
            <w:r w:rsidRPr="009C265E">
              <w:t>KONTROLLTÖÖ nr 1</w:t>
            </w:r>
          </w:p>
          <w:p w:rsidR="0048481C" w:rsidRPr="0049438A" w:rsidRDefault="0048481C" w:rsidP="00020033">
            <w:pPr>
              <w:rPr>
                <w:b/>
              </w:rPr>
            </w:pPr>
            <w:r w:rsidRPr="0049438A">
              <w:rPr>
                <w:b/>
              </w:rPr>
              <w:t>Mõõtmine</w:t>
            </w:r>
          </w:p>
          <w:p w:rsidR="0048481C" w:rsidRPr="00C32B24" w:rsidRDefault="0048481C" w:rsidP="00020033"/>
        </w:tc>
      </w:tr>
      <w:tr w:rsidR="0048481C" w:rsidRPr="00C32B24" w:rsidTr="00020033">
        <w:trPr>
          <w:trHeight w:val="649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7.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1150" w:type="dxa"/>
            <w:vMerge w:val="restart"/>
            <w:shd w:val="clear" w:color="auto" w:fill="auto"/>
          </w:tcPr>
          <w:p w:rsidR="0048481C" w:rsidRPr="008F4632" w:rsidRDefault="0048481C" w:rsidP="00020033"/>
          <w:p w:rsidR="0048481C" w:rsidRPr="008F4632" w:rsidRDefault="0048481C" w:rsidP="00020033"/>
          <w:p w:rsidR="0048481C" w:rsidRPr="008F4632" w:rsidRDefault="0048481C" w:rsidP="00020033"/>
          <w:p w:rsidR="0048481C" w:rsidRPr="008F4632" w:rsidRDefault="0048481C" w:rsidP="00020033"/>
          <w:p w:rsidR="0048481C" w:rsidRPr="008F4632" w:rsidRDefault="0048481C" w:rsidP="00020033"/>
          <w:p w:rsidR="0048481C" w:rsidRPr="008F4632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pPr>
              <w:rPr>
                <w:b/>
                <w:u w:val="single"/>
              </w:rPr>
            </w:pPr>
            <w:r w:rsidRPr="00C32B24">
              <w:rPr>
                <w:b/>
                <w:u w:val="single"/>
              </w:rPr>
              <w:t>Kehade liikumine</w:t>
            </w:r>
          </w:p>
          <w:p w:rsidR="0048481C" w:rsidRPr="008F4632" w:rsidRDefault="0048481C" w:rsidP="00020033">
            <w:r w:rsidRPr="00970BC0">
              <w:t>Mehaaniline liikumine</w:t>
            </w:r>
            <w:r w:rsidRPr="008F4632"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mehaaniline liikumine, trajektoor, sirgjooneline liikumine, kõverjooneline liikumine, ringliikumine, kulgliikumine, pöördliikumine, võnkliikumine, teepikkus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33-35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39-40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*oskab iseloomustada erinevaid liikumise viise ja toob nende kohta praktilisi näiteid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*vestlus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772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Aeg ja selle mõõtmine</w:t>
            </w:r>
          </w:p>
          <w:p w:rsidR="0048481C" w:rsidRPr="00C32B24" w:rsidRDefault="0048481C" w:rsidP="00020033"/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 xml:space="preserve">aeg, aja tähis t, reaktsiooniaeg 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38-39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41-42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>*selgitab, kuidas saadi praegu kasutatavad ajaühikud aasta, ööpäev, tund, minut ja aja põhiühik 1 sekund</w:t>
            </w:r>
          </w:p>
          <w:p w:rsidR="0048481C" w:rsidRPr="00C32B24" w:rsidRDefault="0048481C" w:rsidP="00020033">
            <w:r>
              <w:t xml:space="preserve">*oskab rääkida aja mõõtmiseks kasutatavatest erinevatest vahenditest 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*praktiline reaktsiooniaja määramine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860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8.</w:t>
            </w:r>
          </w:p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Kehade liikumise kiirus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 xml:space="preserve">kiirus, keskmine kiirus, spidomeeter 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40-41</w:t>
            </w:r>
          </w:p>
          <w:p w:rsidR="0048481C" w:rsidRPr="00C32B24" w:rsidRDefault="0048481C" w:rsidP="00020033">
            <w:pPr>
              <w:rPr>
                <w:b/>
              </w:rPr>
            </w:pPr>
            <w:r w:rsidRPr="00C32B24">
              <w:t xml:space="preserve">TV lk </w:t>
            </w:r>
            <w:r>
              <w:t>43-46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*tunneb keha kiiruse ja keskmise kiiruse arvutamise valemit, oskab arvutada keha ühtlase ja keskmise kiiruse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*praktiline katse kiiruse arvutamiseks ja keha keskmise kiiruse määramine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1005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Kehade liikumise kiirus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/>
        </w:tc>
        <w:tc>
          <w:tcPr>
            <w:tcW w:w="1609" w:type="dxa"/>
            <w:shd w:val="clear" w:color="auto" w:fill="auto"/>
          </w:tcPr>
          <w:p w:rsidR="0048481C" w:rsidRDefault="0048481C" w:rsidP="00020033">
            <w:r w:rsidRPr="00C32B24">
              <w:t xml:space="preserve">Õ lk </w:t>
            </w:r>
            <w:r>
              <w:t>40-41</w:t>
            </w:r>
          </w:p>
          <w:p w:rsidR="0048481C" w:rsidRPr="00C32B24" w:rsidRDefault="0048481C" w:rsidP="00020033">
            <w:r>
              <w:t>TV lk 43-46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*tunneb keha kiiruse ja keskmise kiiruse arvutamise valemit, oskab arvutada keha ühtlase ja keskmise kiiruse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*keha keskmise kiiruse määramine praktikas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860"/>
        </w:trPr>
        <w:tc>
          <w:tcPr>
            <w:tcW w:w="1041" w:type="dxa"/>
            <w:vMerge w:val="restart"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lastRenderedPageBreak/>
              <w:t xml:space="preserve">  9.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Kiiruse määramine</w:t>
            </w:r>
          </w:p>
          <w:p w:rsidR="0048481C" w:rsidRPr="00C32B24" w:rsidRDefault="0048481C" w:rsidP="00020033"/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/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42-43</w:t>
            </w:r>
          </w:p>
          <w:p w:rsidR="0048481C" w:rsidRPr="00C32B24" w:rsidRDefault="0048481C" w:rsidP="00020033">
            <w:pPr>
              <w:rPr>
                <w:b/>
              </w:rPr>
            </w:pPr>
            <w:r w:rsidRPr="00C32B24">
              <w:t>TV lk</w:t>
            </w:r>
            <w:r>
              <w:t xml:space="preserve"> 47-49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>
            <w:r>
              <w:t>*harjutused ja praktilised tööd kiiruse määramiseks, järelduste esitamine</w:t>
            </w:r>
          </w:p>
        </w:tc>
      </w:tr>
      <w:tr w:rsidR="0048481C" w:rsidRPr="00C32B24" w:rsidTr="00020033">
        <w:trPr>
          <w:trHeight w:val="773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BA043A" w:rsidRDefault="0048481C" w:rsidP="00020033">
            <w:r w:rsidRPr="00BA043A">
              <w:t>Teema</w:t>
            </w:r>
            <w:r w:rsidRPr="004A47ED">
              <w:rPr>
                <w:i/>
              </w:rPr>
              <w:t xml:space="preserve"> </w:t>
            </w:r>
            <w:r w:rsidRPr="00BA043A">
              <w:t>KEHADE LIIKUMINE</w:t>
            </w:r>
          </w:p>
          <w:p w:rsidR="0048481C" w:rsidRPr="004A47ED" w:rsidRDefault="0048481C" w:rsidP="00020033">
            <w:pPr>
              <w:rPr>
                <w:i/>
              </w:rPr>
            </w:pPr>
            <w:r w:rsidRPr="004A47ED">
              <w:rPr>
                <w:i/>
              </w:rPr>
              <w:t>Kordamine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kõik õpitud mõisted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33-44</w:t>
            </w:r>
          </w:p>
          <w:p w:rsidR="0048481C" w:rsidRPr="00C32B24" w:rsidRDefault="0048481C" w:rsidP="00020033">
            <w:r w:rsidRPr="00C32B24">
              <w:t>TV lk</w:t>
            </w:r>
            <w:r>
              <w:t xml:space="preserve"> 39-55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/>
        </w:tc>
      </w:tr>
      <w:tr w:rsidR="0048481C" w:rsidRPr="00C32B24" w:rsidTr="00020033">
        <w:trPr>
          <w:trHeight w:val="597"/>
        </w:trPr>
        <w:tc>
          <w:tcPr>
            <w:tcW w:w="1041" w:type="dxa"/>
            <w:vMerge w:val="restart"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10.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4A47ED" w:rsidRDefault="0048481C" w:rsidP="00020033">
            <w:r w:rsidRPr="004A47ED">
              <w:t xml:space="preserve">KONTROLLTÖÖ </w:t>
            </w:r>
            <w:r>
              <w:t>nr</w:t>
            </w:r>
            <w:r w:rsidRPr="004A47ED">
              <w:t xml:space="preserve"> 2</w:t>
            </w:r>
          </w:p>
          <w:p w:rsidR="0048481C" w:rsidRPr="004A47ED" w:rsidRDefault="0048481C" w:rsidP="00020033">
            <w:pPr>
              <w:rPr>
                <w:b/>
              </w:rPr>
            </w:pPr>
            <w:r w:rsidRPr="004A47ED">
              <w:rPr>
                <w:b/>
              </w:rPr>
              <w:t>Kehade liikumine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/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 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 w:rsidRPr="00C32B24">
              <w:t>*50% õigeid vastuseid annab</w:t>
            </w:r>
          </w:p>
          <w:p w:rsidR="0048481C" w:rsidRPr="00C32B24" w:rsidRDefault="0048481C" w:rsidP="00020033">
            <w:r w:rsidRPr="00C32B24">
              <w:t xml:space="preserve">  positiivse hinde</w:t>
            </w:r>
          </w:p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KONTROLLTÖÖ nr </w:t>
            </w:r>
            <w:r>
              <w:t>2</w:t>
            </w:r>
          </w:p>
          <w:p w:rsidR="0048481C" w:rsidRPr="00C32B24" w:rsidRDefault="0048481C" w:rsidP="00020033">
            <w:r w:rsidRPr="004A47ED">
              <w:rPr>
                <w:b/>
              </w:rPr>
              <w:t>Kehade liikumine</w:t>
            </w:r>
          </w:p>
        </w:tc>
      </w:tr>
      <w:tr w:rsidR="0048481C" w:rsidRPr="00C32B24" w:rsidTr="00020033">
        <w:trPr>
          <w:trHeight w:val="491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Default="0048481C" w:rsidP="00020033">
            <w:pPr>
              <w:rPr>
                <w:b/>
                <w:u w:val="single"/>
              </w:rPr>
            </w:pPr>
            <w:r w:rsidRPr="00337565">
              <w:rPr>
                <w:b/>
                <w:u w:val="single"/>
              </w:rPr>
              <w:t>Ained ja nende segud</w:t>
            </w:r>
          </w:p>
          <w:p w:rsidR="0048481C" w:rsidRPr="00337565" w:rsidRDefault="0048481C" w:rsidP="00020033">
            <w:pPr>
              <w:rPr>
                <w:b/>
                <w:u w:val="single"/>
              </w:rPr>
            </w:pPr>
            <w:r>
              <w:t>Kehad, ained, nähtused ja mudelid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aine, nähtus, mudel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45-47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56-57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>*iseloomustab erinevaid aineid, nende omadusi</w:t>
            </w:r>
          </w:p>
          <w:p w:rsidR="0048481C" w:rsidRDefault="0048481C" w:rsidP="00020033">
            <w:r>
              <w:t>*oskab põhjendada mudeli loomise vajalikkust teadlaste uurimistöös</w:t>
            </w:r>
          </w:p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*lihtsa mudeli valmistamine mingi nähtuse kohta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916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11.</w:t>
            </w:r>
          </w:p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 xml:space="preserve">Aatomid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aatom, aatomituum, elektronkate, prooton, neutron, elektron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48-49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58-59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*tunneb aatomi ehitusega seotud mõisteid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*vestlus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910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Aatomid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keemiline element, elementide tabel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48-49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58-59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*tutvub keemiliste elementide perioodilisustabeli ülesehitusega ja elementide tähistega</w:t>
            </w:r>
          </w:p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852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12.</w:t>
            </w:r>
          </w:p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Molekulid ja rakud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aineosake, molekul, lihtaine, liitaine, rakk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50-51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60-61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*iseloomustab rakku kui elu ehituskivi, teab, et see koosneb aatomitest ja molekulidest</w:t>
            </w:r>
          </w:p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*molekuli mudeli koostamine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755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337565" w:rsidRDefault="0048481C" w:rsidP="00020033">
            <w:r>
              <w:t>Aineid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vesinik, hapnik, vesi, süsinik, süsihappegaas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50-51</w:t>
            </w:r>
          </w:p>
          <w:p w:rsidR="0048481C" w:rsidRPr="00C32B24" w:rsidRDefault="0048481C" w:rsidP="00020033">
            <w:r w:rsidRPr="00C32B24">
              <w:t xml:space="preserve">TV </w:t>
            </w:r>
            <w:r>
              <w:t>lk 60-61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>*oskab nimetada liht- ja liitaineid, iseloomustab neid</w:t>
            </w:r>
          </w:p>
          <w:p w:rsidR="0048481C" w:rsidRDefault="0048481C" w:rsidP="00020033">
            <w:r>
              <w:t>*teab mõnede lihtainete sümboleid ja liitainete valemeid</w:t>
            </w:r>
          </w:p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*vestlus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416"/>
        </w:trPr>
        <w:tc>
          <w:tcPr>
            <w:tcW w:w="1041" w:type="dxa"/>
            <w:vMerge w:val="restart"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t xml:space="preserve">  </w:t>
            </w:r>
            <w:r w:rsidRPr="00C32B24">
              <w:rPr>
                <w:b/>
              </w:rPr>
              <w:t>13.</w:t>
            </w:r>
          </w:p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lastRenderedPageBreak/>
              <w:t xml:space="preserve">  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lastRenderedPageBreak/>
              <w:t>Aineid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 xml:space="preserve">lämmastik, hapnik, argoon, </w:t>
            </w:r>
            <w:r>
              <w:lastRenderedPageBreak/>
              <w:t>süsihappegaas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lastRenderedPageBreak/>
              <w:t xml:space="preserve">Õ lk </w:t>
            </w:r>
            <w:r>
              <w:t>52-53</w:t>
            </w:r>
          </w:p>
          <w:p w:rsidR="0048481C" w:rsidRPr="00C32B24" w:rsidRDefault="0048481C" w:rsidP="00020033">
            <w:r w:rsidRPr="00C32B24">
              <w:lastRenderedPageBreak/>
              <w:t xml:space="preserve">TV lk </w:t>
            </w:r>
            <w:r>
              <w:t>60-61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lastRenderedPageBreak/>
              <w:t>*tutvub õhu koostise mudeliga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*vestlus</w:t>
            </w:r>
          </w:p>
          <w:p w:rsidR="0048481C" w:rsidRPr="00C32B24" w:rsidRDefault="0048481C" w:rsidP="00020033">
            <w:r>
              <w:lastRenderedPageBreak/>
              <w:t>*ülesanded töövihikust</w:t>
            </w:r>
          </w:p>
        </w:tc>
      </w:tr>
      <w:tr w:rsidR="0048481C" w:rsidRPr="00C32B24" w:rsidTr="00020033">
        <w:trPr>
          <w:trHeight w:val="716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Puhtad ained ja ainete segud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 xml:space="preserve">puhas aine, ainete segu, kivim, mineraal, </w:t>
            </w:r>
            <w:proofErr w:type="spellStart"/>
            <w:r>
              <w:t>Mohsi</w:t>
            </w:r>
            <w:proofErr w:type="spellEnd"/>
            <w:r>
              <w:t xml:space="preserve"> kõvaduse skaala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54-55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62-63</w:t>
            </w:r>
          </w:p>
        </w:tc>
        <w:tc>
          <w:tcPr>
            <w:tcW w:w="3547" w:type="dxa"/>
            <w:shd w:val="clear" w:color="auto" w:fill="auto"/>
          </w:tcPr>
          <w:p w:rsidR="0048481C" w:rsidRDefault="0048481C" w:rsidP="00020033">
            <w:r>
              <w:t>*oskab nimetada ja iseloomustada puhtaid aineid ning ainete segusid</w:t>
            </w:r>
          </w:p>
          <w:p w:rsidR="0048481C" w:rsidRPr="00C32B24" w:rsidRDefault="0048481C" w:rsidP="00020033">
            <w:r>
              <w:t xml:space="preserve">*iseloomustab mineraalide ja ainete kõvadust </w:t>
            </w:r>
            <w:proofErr w:type="spellStart"/>
            <w:r>
              <w:t>Mohsi</w:t>
            </w:r>
            <w:proofErr w:type="spellEnd"/>
            <w:r>
              <w:t xml:space="preserve"> skaala järgi</w:t>
            </w:r>
          </w:p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>
            <w:r>
              <w:t>*valmistab praktiliselt ainete segu</w:t>
            </w:r>
          </w:p>
        </w:tc>
      </w:tr>
      <w:tr w:rsidR="0048481C" w:rsidRPr="00C32B24" w:rsidTr="00020033">
        <w:trPr>
          <w:trHeight w:val="728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14.</w:t>
            </w:r>
          </w:p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 </w:t>
            </w:r>
          </w:p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</w:p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Lahused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lahus, lahusti, lahustuv aine, sulam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56-57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62-63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*oskab iseloomustada lahustumise protsessi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*praktiline lahuse  valmistamine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690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8481C" w:rsidRPr="00C32B24" w:rsidRDefault="0048481C" w:rsidP="00020033"/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 xml:space="preserve">Lahused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>lahus, lahusti, lahustuv aine, sulam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56-57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62-63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*toob näiteid lahustumisest looduses ja nende praktilisest tähtsusest</w:t>
            </w:r>
          </w:p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*vestlus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1380"/>
        </w:trPr>
        <w:tc>
          <w:tcPr>
            <w:tcW w:w="1041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  <w:r w:rsidRPr="00C32B24">
              <w:rPr>
                <w:b/>
              </w:rPr>
              <w:t xml:space="preserve"> 15.</w:t>
            </w:r>
          </w:p>
          <w:p w:rsidR="0048481C" w:rsidRPr="00C32B24" w:rsidRDefault="0048481C" w:rsidP="00020033"/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8481C" w:rsidRPr="00C32B24" w:rsidRDefault="0048481C" w:rsidP="00020033">
            <w:pPr>
              <w:rPr>
                <w:b/>
              </w:rPr>
            </w:pPr>
          </w:p>
          <w:p w:rsidR="0048481C" w:rsidRPr="00C32B24" w:rsidRDefault="0048481C" w:rsidP="00020033">
            <w:pPr>
              <w:rPr>
                <w:b/>
              </w:rPr>
            </w:pPr>
          </w:p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 xml:space="preserve">Soolalahuse tiheduse määramine 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/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58-59</w:t>
            </w:r>
          </w:p>
          <w:p w:rsidR="0048481C" w:rsidRPr="00C32B24" w:rsidRDefault="0048481C" w:rsidP="00020033">
            <w:pPr>
              <w:rPr>
                <w:b/>
              </w:rPr>
            </w:pPr>
            <w:r w:rsidRPr="00C32B24">
              <w:t xml:space="preserve">TV lk </w:t>
            </w:r>
            <w:r>
              <w:t>63-64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/>
        </w:tc>
        <w:tc>
          <w:tcPr>
            <w:tcW w:w="2768" w:type="dxa"/>
            <w:shd w:val="clear" w:color="auto" w:fill="auto"/>
          </w:tcPr>
          <w:p w:rsidR="0048481C" w:rsidRDefault="0048481C" w:rsidP="00020033">
            <w:r>
              <w:t>*praktiline töö soolalahuse tiheduse määramiseks</w:t>
            </w:r>
          </w:p>
          <w:p w:rsidR="0048481C" w:rsidRPr="00C32B24" w:rsidRDefault="0048481C" w:rsidP="00020033">
            <w:r>
              <w:t>*ülesanded töövihikust</w:t>
            </w:r>
          </w:p>
        </w:tc>
      </w:tr>
      <w:tr w:rsidR="0048481C" w:rsidRPr="00C32B24" w:rsidTr="00020033">
        <w:trPr>
          <w:trHeight w:val="717"/>
        </w:trPr>
        <w:tc>
          <w:tcPr>
            <w:tcW w:w="1041" w:type="dxa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8481C" w:rsidRPr="00C32B24" w:rsidRDefault="0048481C" w:rsidP="00020033">
            <w:pPr>
              <w:rPr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:rsidR="0048481C" w:rsidRPr="00C32B24" w:rsidRDefault="0048481C" w:rsidP="00020033">
            <w:r>
              <w:t>Kuidas lahutada segu koostisosadeks</w:t>
            </w:r>
          </w:p>
        </w:tc>
        <w:tc>
          <w:tcPr>
            <w:tcW w:w="3198" w:type="dxa"/>
            <w:shd w:val="clear" w:color="auto" w:fill="auto"/>
          </w:tcPr>
          <w:p w:rsidR="0048481C" w:rsidRPr="00C32B24" w:rsidRDefault="0048481C" w:rsidP="00020033">
            <w:r>
              <w:t xml:space="preserve">setitamine, nõrutamine, filtrimine, sõelumine, destilleerimine </w:t>
            </w:r>
          </w:p>
        </w:tc>
        <w:tc>
          <w:tcPr>
            <w:tcW w:w="1609" w:type="dxa"/>
            <w:shd w:val="clear" w:color="auto" w:fill="auto"/>
          </w:tcPr>
          <w:p w:rsidR="0048481C" w:rsidRPr="00C32B24" w:rsidRDefault="0048481C" w:rsidP="00020033">
            <w:r w:rsidRPr="00C32B24">
              <w:t xml:space="preserve">Õ lk </w:t>
            </w:r>
            <w:r>
              <w:t>60-61</w:t>
            </w:r>
          </w:p>
          <w:p w:rsidR="0048481C" w:rsidRPr="00C32B24" w:rsidRDefault="0048481C" w:rsidP="00020033">
            <w:r w:rsidRPr="00C32B24">
              <w:t xml:space="preserve">TV lk </w:t>
            </w:r>
            <w:r>
              <w:t>65-66</w:t>
            </w:r>
          </w:p>
        </w:tc>
        <w:tc>
          <w:tcPr>
            <w:tcW w:w="3547" w:type="dxa"/>
            <w:shd w:val="clear" w:color="auto" w:fill="auto"/>
          </w:tcPr>
          <w:p w:rsidR="0048481C" w:rsidRPr="00C32B24" w:rsidRDefault="0048481C" w:rsidP="00020033">
            <w:r>
              <w:t>*tunneb peamisi meetodeid, millega saab segudest eraldada puhtaid aineid</w:t>
            </w:r>
          </w:p>
        </w:tc>
        <w:tc>
          <w:tcPr>
            <w:tcW w:w="2768" w:type="dxa"/>
            <w:shd w:val="clear" w:color="auto" w:fill="auto"/>
          </w:tcPr>
          <w:p w:rsidR="0048481C" w:rsidRPr="00C32B24" w:rsidRDefault="0048481C" w:rsidP="00020033">
            <w:r>
              <w:t>*praktiline töö segu lahutamisel koostisosadeks</w:t>
            </w:r>
          </w:p>
        </w:tc>
      </w:tr>
    </w:tbl>
    <w:tbl>
      <w:tblPr>
        <w:tblStyle w:val="Kontuurtabel"/>
        <w:tblW w:w="16160" w:type="dxa"/>
        <w:tblInd w:w="-1026" w:type="dxa"/>
        <w:tblLook w:val="04A0" w:firstRow="1" w:lastRow="0" w:firstColumn="1" w:lastColumn="0" w:noHBand="0" w:noVBand="1"/>
      </w:tblPr>
      <w:tblGrid>
        <w:gridCol w:w="1069"/>
        <w:gridCol w:w="1150"/>
        <w:gridCol w:w="2819"/>
        <w:gridCol w:w="3198"/>
        <w:gridCol w:w="1609"/>
        <w:gridCol w:w="3547"/>
        <w:gridCol w:w="2768"/>
      </w:tblGrid>
      <w:tr w:rsidR="0048481C" w:rsidRPr="00C32B24" w:rsidTr="00020033">
        <w:trPr>
          <w:trHeight w:val="660"/>
        </w:trPr>
        <w:tc>
          <w:tcPr>
            <w:tcW w:w="1069" w:type="dxa"/>
            <w:vMerge w:val="restart"/>
          </w:tcPr>
          <w:p w:rsidR="0048481C" w:rsidRPr="00C32B24" w:rsidRDefault="0048481C" w:rsidP="00020033">
            <w:pPr>
              <w:rPr>
                <w:b/>
                <w:lang w:val="et-EE"/>
              </w:rPr>
            </w:pPr>
            <w:r w:rsidRPr="00C32B24">
              <w:rPr>
                <w:b/>
                <w:lang w:val="et-EE"/>
              </w:rPr>
              <w:t>16.</w:t>
            </w:r>
          </w:p>
          <w:p w:rsidR="0048481C" w:rsidRPr="00C32B24" w:rsidRDefault="0048481C" w:rsidP="00020033">
            <w:pPr>
              <w:rPr>
                <w:lang w:val="et-EE"/>
              </w:rPr>
            </w:pPr>
          </w:p>
          <w:p w:rsidR="0048481C" w:rsidRPr="00C32B24" w:rsidRDefault="0048481C" w:rsidP="00020033">
            <w:pPr>
              <w:rPr>
                <w:lang w:val="et-EE"/>
              </w:rPr>
            </w:pPr>
          </w:p>
          <w:p w:rsidR="0048481C" w:rsidRPr="00C32B24" w:rsidRDefault="0048481C" w:rsidP="00020033">
            <w:pPr>
              <w:rPr>
                <w:lang w:val="et-EE"/>
              </w:rPr>
            </w:pPr>
          </w:p>
          <w:p w:rsidR="0048481C" w:rsidRPr="00C32B24" w:rsidRDefault="0048481C" w:rsidP="00020033">
            <w:pPr>
              <w:rPr>
                <w:lang w:val="et-EE"/>
              </w:rPr>
            </w:pPr>
          </w:p>
        </w:tc>
        <w:tc>
          <w:tcPr>
            <w:tcW w:w="1150" w:type="dxa"/>
            <w:vMerge w:val="restart"/>
          </w:tcPr>
          <w:p w:rsidR="0048481C" w:rsidRPr="00C32B24" w:rsidRDefault="0048481C" w:rsidP="00020033">
            <w:pPr>
              <w:rPr>
                <w:lang w:val="et-EE"/>
              </w:rPr>
            </w:pPr>
          </w:p>
          <w:p w:rsidR="0048481C" w:rsidRPr="00C32B24" w:rsidRDefault="0048481C" w:rsidP="00020033">
            <w:pPr>
              <w:rPr>
                <w:lang w:val="et-EE"/>
              </w:rPr>
            </w:pPr>
          </w:p>
          <w:p w:rsidR="0048481C" w:rsidRPr="00C32B24" w:rsidRDefault="0048481C" w:rsidP="00020033">
            <w:pPr>
              <w:rPr>
                <w:lang w:val="et-EE"/>
              </w:rPr>
            </w:pPr>
          </w:p>
          <w:p w:rsidR="0048481C" w:rsidRPr="00C32B24" w:rsidRDefault="0048481C" w:rsidP="00020033">
            <w:pPr>
              <w:rPr>
                <w:lang w:val="et-EE"/>
              </w:rPr>
            </w:pPr>
          </w:p>
          <w:p w:rsidR="0048481C" w:rsidRPr="00C32B24" w:rsidRDefault="0048481C" w:rsidP="00020033">
            <w:pPr>
              <w:rPr>
                <w:lang w:val="et-EE"/>
              </w:rPr>
            </w:pPr>
          </w:p>
        </w:tc>
        <w:tc>
          <w:tcPr>
            <w:tcW w:w="2819" w:type="dxa"/>
          </w:tcPr>
          <w:p w:rsidR="0048481C" w:rsidRPr="00BA043A" w:rsidRDefault="0048481C" w:rsidP="00020033">
            <w:pPr>
              <w:rPr>
                <w:lang w:val="et-EE"/>
              </w:rPr>
            </w:pPr>
            <w:r w:rsidRPr="00BA043A">
              <w:rPr>
                <w:lang w:val="et-EE"/>
              </w:rPr>
              <w:t xml:space="preserve">Teema </w:t>
            </w:r>
            <w:r w:rsidRPr="00BA043A">
              <w:t>AINED JA NENDE SEGUD</w:t>
            </w:r>
          </w:p>
          <w:p w:rsidR="0048481C" w:rsidRPr="00BA043A" w:rsidRDefault="0048481C" w:rsidP="00020033">
            <w:pPr>
              <w:rPr>
                <w:i/>
                <w:lang w:val="et-EE"/>
              </w:rPr>
            </w:pPr>
            <w:r w:rsidRPr="00BA043A">
              <w:rPr>
                <w:i/>
                <w:lang w:val="et-EE"/>
              </w:rPr>
              <w:t>Kordamine</w:t>
            </w:r>
          </w:p>
        </w:tc>
        <w:tc>
          <w:tcPr>
            <w:tcW w:w="3198" w:type="dxa"/>
          </w:tcPr>
          <w:p w:rsidR="0048481C" w:rsidRPr="00BA043A" w:rsidRDefault="0048481C" w:rsidP="00020033">
            <w:pPr>
              <w:rPr>
                <w:lang w:val="et-EE"/>
              </w:rPr>
            </w:pPr>
            <w:r w:rsidRPr="00BA043A">
              <w:rPr>
                <w:lang w:val="et-EE"/>
              </w:rPr>
              <w:t>kõik õpitud mõisted</w:t>
            </w:r>
          </w:p>
        </w:tc>
        <w:tc>
          <w:tcPr>
            <w:tcW w:w="1609" w:type="dxa"/>
          </w:tcPr>
          <w:p w:rsidR="0048481C" w:rsidRPr="00BA043A" w:rsidRDefault="0048481C" w:rsidP="00020033">
            <w:pPr>
              <w:rPr>
                <w:lang w:val="et-EE"/>
              </w:rPr>
            </w:pPr>
            <w:r w:rsidRPr="00BA043A">
              <w:rPr>
                <w:lang w:val="et-EE"/>
              </w:rPr>
              <w:t xml:space="preserve">Õ lk </w:t>
            </w:r>
            <w:r>
              <w:rPr>
                <w:lang w:val="et-EE"/>
              </w:rPr>
              <w:t>45-62</w:t>
            </w:r>
            <w:r w:rsidRPr="00BA043A">
              <w:rPr>
                <w:lang w:val="et-EE"/>
              </w:rPr>
              <w:br/>
              <w:t>TV lk</w:t>
            </w:r>
            <w:r>
              <w:rPr>
                <w:lang w:val="et-EE"/>
              </w:rPr>
              <w:t xml:space="preserve"> 56-72</w:t>
            </w:r>
          </w:p>
        </w:tc>
        <w:tc>
          <w:tcPr>
            <w:tcW w:w="3547" w:type="dxa"/>
          </w:tcPr>
          <w:p w:rsidR="0048481C" w:rsidRPr="00BA043A" w:rsidRDefault="0048481C" w:rsidP="00020033">
            <w:pPr>
              <w:rPr>
                <w:lang w:val="et-EE"/>
              </w:rPr>
            </w:pPr>
          </w:p>
        </w:tc>
        <w:tc>
          <w:tcPr>
            <w:tcW w:w="2768" w:type="dxa"/>
          </w:tcPr>
          <w:p w:rsidR="0048481C" w:rsidRPr="00C32B24" w:rsidRDefault="0048481C" w:rsidP="00020033">
            <w:pPr>
              <w:rPr>
                <w:lang w:val="et-EE"/>
              </w:rPr>
            </w:pPr>
          </w:p>
        </w:tc>
      </w:tr>
      <w:tr w:rsidR="0048481C" w:rsidRPr="00C32B24" w:rsidTr="00020033">
        <w:trPr>
          <w:trHeight w:val="705"/>
        </w:trPr>
        <w:tc>
          <w:tcPr>
            <w:tcW w:w="1069" w:type="dxa"/>
            <w:vMerge/>
            <w:hideMark/>
          </w:tcPr>
          <w:p w:rsidR="0048481C" w:rsidRPr="00C32B24" w:rsidRDefault="0048481C" w:rsidP="00020033">
            <w:pPr>
              <w:rPr>
                <w:lang w:val="et-EE"/>
              </w:rPr>
            </w:pPr>
          </w:p>
        </w:tc>
        <w:tc>
          <w:tcPr>
            <w:tcW w:w="1150" w:type="dxa"/>
            <w:vMerge/>
            <w:hideMark/>
          </w:tcPr>
          <w:p w:rsidR="0048481C" w:rsidRPr="00C32B24" w:rsidRDefault="0048481C" w:rsidP="00020033">
            <w:pPr>
              <w:rPr>
                <w:lang w:val="et-EE"/>
              </w:rPr>
            </w:pPr>
          </w:p>
        </w:tc>
        <w:tc>
          <w:tcPr>
            <w:tcW w:w="2819" w:type="dxa"/>
          </w:tcPr>
          <w:p w:rsidR="0048481C" w:rsidRPr="00BA043A" w:rsidRDefault="0048481C" w:rsidP="00020033">
            <w:pPr>
              <w:rPr>
                <w:lang w:val="et-EE"/>
              </w:rPr>
            </w:pPr>
            <w:r w:rsidRPr="00BA043A">
              <w:rPr>
                <w:lang w:val="et-EE"/>
              </w:rPr>
              <w:t>KONTROLLTÖÖ nr 3</w:t>
            </w:r>
          </w:p>
          <w:p w:rsidR="0048481C" w:rsidRPr="00BA043A" w:rsidRDefault="0048481C" w:rsidP="00020033">
            <w:pPr>
              <w:rPr>
                <w:b/>
                <w:lang w:val="et-EE"/>
              </w:rPr>
            </w:pPr>
            <w:r w:rsidRPr="00BA043A">
              <w:rPr>
                <w:b/>
                <w:lang w:val="et-EE"/>
              </w:rPr>
              <w:t>Ained ja nende segud</w:t>
            </w:r>
          </w:p>
        </w:tc>
        <w:tc>
          <w:tcPr>
            <w:tcW w:w="3198" w:type="dxa"/>
          </w:tcPr>
          <w:p w:rsidR="0048481C" w:rsidRPr="00BA043A" w:rsidRDefault="0048481C" w:rsidP="00020033">
            <w:pPr>
              <w:rPr>
                <w:lang w:val="et-EE"/>
              </w:rPr>
            </w:pPr>
          </w:p>
        </w:tc>
        <w:tc>
          <w:tcPr>
            <w:tcW w:w="1609" w:type="dxa"/>
          </w:tcPr>
          <w:p w:rsidR="0048481C" w:rsidRPr="00BA043A" w:rsidRDefault="0048481C" w:rsidP="00020033">
            <w:pPr>
              <w:rPr>
                <w:lang w:val="et-EE"/>
              </w:rPr>
            </w:pPr>
          </w:p>
        </w:tc>
        <w:tc>
          <w:tcPr>
            <w:tcW w:w="3547" w:type="dxa"/>
          </w:tcPr>
          <w:p w:rsidR="0048481C" w:rsidRPr="00BA043A" w:rsidRDefault="0048481C" w:rsidP="00020033">
            <w:pPr>
              <w:rPr>
                <w:lang w:val="et-EE"/>
              </w:rPr>
            </w:pPr>
            <w:r w:rsidRPr="00BA043A">
              <w:rPr>
                <w:lang w:val="et-EE"/>
              </w:rPr>
              <w:t>*50% õigeid vastuseid annab</w:t>
            </w:r>
          </w:p>
          <w:p w:rsidR="0048481C" w:rsidRPr="00BA043A" w:rsidRDefault="0048481C" w:rsidP="00020033">
            <w:pPr>
              <w:rPr>
                <w:lang w:val="et-EE"/>
              </w:rPr>
            </w:pPr>
            <w:r w:rsidRPr="00BA043A">
              <w:rPr>
                <w:lang w:val="et-EE"/>
              </w:rPr>
              <w:t xml:space="preserve">  positiivse hinde</w:t>
            </w:r>
          </w:p>
          <w:p w:rsidR="0048481C" w:rsidRPr="00BA043A" w:rsidRDefault="0048481C" w:rsidP="00020033">
            <w:pPr>
              <w:rPr>
                <w:lang w:val="et-EE"/>
              </w:rPr>
            </w:pPr>
          </w:p>
        </w:tc>
        <w:tc>
          <w:tcPr>
            <w:tcW w:w="2768" w:type="dxa"/>
          </w:tcPr>
          <w:p w:rsidR="0048481C" w:rsidRPr="00BA043A" w:rsidRDefault="0048481C" w:rsidP="00020033">
            <w:pPr>
              <w:rPr>
                <w:lang w:val="et-EE"/>
              </w:rPr>
            </w:pPr>
            <w:r w:rsidRPr="00BA043A">
              <w:rPr>
                <w:lang w:val="et-EE"/>
              </w:rPr>
              <w:t>KONTROLLTÖÖ nr 3</w:t>
            </w:r>
          </w:p>
          <w:p w:rsidR="0048481C" w:rsidRPr="00BA043A" w:rsidRDefault="0048481C" w:rsidP="00020033">
            <w:pPr>
              <w:rPr>
                <w:b/>
                <w:lang w:val="et-EE"/>
              </w:rPr>
            </w:pPr>
            <w:r w:rsidRPr="00BA043A">
              <w:rPr>
                <w:b/>
                <w:lang w:val="et-EE"/>
              </w:rPr>
              <w:t>Ained ja nende segud</w:t>
            </w:r>
          </w:p>
        </w:tc>
      </w:tr>
    </w:tbl>
    <w:p w:rsidR="00C6217A" w:rsidRDefault="00C6217A"/>
    <w:sectPr w:rsidR="00C6217A" w:rsidSect="00CA3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1C"/>
    <w:rsid w:val="0048481C"/>
    <w:rsid w:val="007935AC"/>
    <w:rsid w:val="00C6217A"/>
    <w:rsid w:val="00CA313B"/>
    <w:rsid w:val="00F86D16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8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84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8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848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1096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</dc:creator>
  <cp:lastModifiedBy>Maire Tänna</cp:lastModifiedBy>
  <cp:revision>2</cp:revision>
  <dcterms:created xsi:type="dcterms:W3CDTF">2017-09-18T13:14:00Z</dcterms:created>
  <dcterms:modified xsi:type="dcterms:W3CDTF">2017-09-18T13:14:00Z</dcterms:modified>
</cp:coreProperties>
</file>